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1B78" w14:textId="7BF01334" w:rsidR="00B5516D" w:rsidRPr="00F36BF6" w:rsidRDefault="00B5516D" w:rsidP="00B5516D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Ciudad de México, </w:t>
      </w:r>
      <w:r w:rsidRPr="00F36BF6">
        <w:rPr>
          <w:rFonts w:ascii="Arial" w:hAnsi="Arial" w:cs="Arial"/>
          <w:noProof/>
          <w:sz w:val="24"/>
          <w:szCs w:val="24"/>
          <w:lang w:eastAsia="es-MX"/>
        </w:rPr>
        <w:t xml:space="preserve">a 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       de                     202</w:t>
      </w:r>
      <w:r w:rsidR="00C5040C">
        <w:rPr>
          <w:rFonts w:ascii="Arial" w:hAnsi="Arial" w:cs="Arial"/>
          <w:noProof/>
          <w:sz w:val="24"/>
          <w:szCs w:val="24"/>
          <w:lang w:eastAsia="es-MX"/>
        </w:rPr>
        <w:t>4</w:t>
      </w:r>
      <w:r>
        <w:rPr>
          <w:rFonts w:ascii="Arial" w:hAnsi="Arial" w:cs="Arial"/>
          <w:noProof/>
          <w:sz w:val="24"/>
          <w:szCs w:val="24"/>
          <w:lang w:eastAsia="es-MX"/>
        </w:rPr>
        <w:t>.</w:t>
      </w:r>
    </w:p>
    <w:p w14:paraId="0443AB55" w14:textId="77777777" w:rsidR="00B5516D" w:rsidRDefault="00B5516D" w:rsidP="00B5516D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33107C19" w14:textId="77777777" w:rsidR="00B5516D" w:rsidRDefault="00B5516D" w:rsidP="00B5516D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1A75A8F8" w14:textId="77777777" w:rsidR="00B5516D" w:rsidRDefault="00B5516D" w:rsidP="00B5516D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2EDFFC6D" w14:textId="77777777" w:rsidR="00B5516D" w:rsidRPr="00F36BF6" w:rsidRDefault="00B5516D" w:rsidP="00B5516D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61E39C44" w14:textId="77777777" w:rsidR="00B5516D" w:rsidRDefault="00B5516D" w:rsidP="00B5516D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</w:p>
    <w:p w14:paraId="73EEBF28" w14:textId="16C11346" w:rsidR="00B5516D" w:rsidRPr="00F36BF6" w:rsidRDefault="00B5516D" w:rsidP="00B5516D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D</w:t>
      </w:r>
      <w:r>
        <w:rPr>
          <w:rFonts w:ascii="Arial" w:hAnsi="Arial" w:cs="Arial"/>
          <w:noProof/>
          <w:sz w:val="26"/>
          <w:szCs w:val="26"/>
          <w:lang w:eastAsia="es-MX"/>
        </w:rPr>
        <w:t>R</w:t>
      </w:r>
      <w:r w:rsidR="00C5040C">
        <w:rPr>
          <w:rFonts w:ascii="Arial" w:hAnsi="Arial" w:cs="Arial"/>
          <w:noProof/>
          <w:sz w:val="26"/>
          <w:szCs w:val="26"/>
          <w:lang w:eastAsia="es-MX"/>
        </w:rPr>
        <w:t>A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. </w:t>
      </w:r>
      <w:r w:rsidR="00C5040C">
        <w:rPr>
          <w:rFonts w:ascii="Arial" w:hAnsi="Arial" w:cs="Arial"/>
          <w:noProof/>
          <w:sz w:val="26"/>
          <w:szCs w:val="26"/>
          <w:lang w:eastAsia="es-MX"/>
        </w:rPr>
        <w:t>ARACELI CISNEROS VILLASEÑOR</w:t>
      </w:r>
    </w:p>
    <w:p w14:paraId="2928554C" w14:textId="5F9C3880" w:rsidR="00B5516D" w:rsidRPr="00F36BF6" w:rsidRDefault="00B5516D" w:rsidP="00B5516D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2A6EEA">
        <w:rPr>
          <w:rFonts w:ascii="Arial" w:hAnsi="Arial" w:cs="Arial"/>
          <w:noProof/>
          <w:sz w:val="26"/>
          <w:szCs w:val="26"/>
          <w:lang w:eastAsia="es-MX"/>
        </w:rPr>
        <w:t>a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</w:t>
      </w:r>
      <w:r>
        <w:rPr>
          <w:rFonts w:ascii="Arial" w:hAnsi="Arial" w:cs="Arial"/>
          <w:noProof/>
          <w:sz w:val="26"/>
          <w:szCs w:val="26"/>
          <w:lang w:eastAsia="es-MX"/>
        </w:rPr>
        <w:t>, A.C.</w:t>
      </w:r>
    </w:p>
    <w:p w14:paraId="0B5D1084" w14:textId="77777777" w:rsidR="00B5516D" w:rsidRDefault="00B5516D" w:rsidP="00B5516D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Presente</w:t>
      </w:r>
      <w:r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0C4F4B82" w14:textId="77777777" w:rsidR="00B5516D" w:rsidRDefault="00B5516D" w:rsidP="00B5516D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</w:p>
    <w:p w14:paraId="59106C81" w14:textId="77777777" w:rsidR="00B5516D" w:rsidRDefault="00B5516D" w:rsidP="00B5516D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661F6621" w14:textId="77777777" w:rsidR="00B5516D" w:rsidRPr="00F36BF6" w:rsidRDefault="00B5516D" w:rsidP="00B5516D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7953D4BE" w14:textId="01FD53AF" w:rsidR="00B5516D" w:rsidRDefault="00B5516D" w:rsidP="00B5516D">
      <w:pPr>
        <w:jc w:val="both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Con el propósito de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 dar cabal cumplimiento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con lo 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preceptuado 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en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 el Capítulo IX Bis Ejercicio especializado de la Nefrología, en específico al artículo 272 Bis 3 de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la Ley General de Salud,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>que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 a la letra dice: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“Las sociedades, asociaciones, colegios o federaciones de profesionistas pondrán a disposición de la Secretar</w:t>
      </w:r>
      <w:r>
        <w:rPr>
          <w:rFonts w:ascii="Arial" w:hAnsi="Arial" w:cs="Arial"/>
          <w:noProof/>
          <w:sz w:val="26"/>
          <w:szCs w:val="26"/>
          <w:lang w:eastAsia="es-MX"/>
        </w:rPr>
        <w:t>í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>a de Salud, un directorio electrónico, con acceso al público que contenga los nombres, datos de los profesionistas que lleven a cabo procedimientos médico-quirúrgicos y certificado de especialización vigente, además de proporcionar el nombre y datos de la Institución y/o Instituciones educativas, que avalen su ejercicio profesional”,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 lo anterior no es óbice, ni denegatorio de justicia de lo consignado en la Ley de 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>Protección de Datos Personales en Posesi</w:t>
      </w:r>
      <w:r>
        <w:rPr>
          <w:rFonts w:ascii="Arial" w:hAnsi="Arial" w:cs="Arial"/>
          <w:noProof/>
          <w:sz w:val="26"/>
          <w:szCs w:val="26"/>
          <w:lang w:eastAsia="es-MX"/>
        </w:rPr>
        <w:t>ón de los particulares, en sus numerales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1,2 fracción 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II 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y 8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 que sirven de fundamento legal a la petición expuesta.Una vez manifestado lo </w:t>
      </w:r>
      <w:r w:rsidRPr="00345E89">
        <w:rPr>
          <w:rFonts w:ascii="Arial" w:hAnsi="Arial" w:cs="Arial"/>
          <w:noProof/>
          <w:sz w:val="26"/>
          <w:szCs w:val="26"/>
          <w:lang w:eastAsia="es-MX"/>
        </w:rPr>
        <w:t>siguiente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 o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torgo la </w:t>
      </w:r>
      <w:r w:rsidRPr="00F36BF6">
        <w:rPr>
          <w:rFonts w:ascii="Arial" w:hAnsi="Arial" w:cs="Arial"/>
          <w:b/>
          <w:noProof/>
          <w:sz w:val="26"/>
          <w:szCs w:val="26"/>
          <w:lang w:eastAsia="es-MX"/>
        </w:rPr>
        <w:t>AUTORIZACIÓN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para que mis datos de contacto sean puestos a la disposición de las personas físicas y morales que los requieran.</w:t>
      </w:r>
    </w:p>
    <w:p w14:paraId="20158625" w14:textId="77777777" w:rsidR="00B5516D" w:rsidRDefault="00B5516D" w:rsidP="00B5516D">
      <w:pPr>
        <w:jc w:val="both"/>
        <w:rPr>
          <w:rFonts w:ascii="Arial" w:hAnsi="Arial" w:cs="Arial"/>
          <w:noProof/>
          <w:sz w:val="26"/>
          <w:szCs w:val="26"/>
          <w:lang w:eastAsia="es-MX"/>
        </w:rPr>
      </w:pPr>
    </w:p>
    <w:p w14:paraId="74C7FC80" w14:textId="77777777" w:rsidR="00B5516D" w:rsidRDefault="00B5516D" w:rsidP="00B5516D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6"/>
          <w:szCs w:val="26"/>
          <w:lang w:eastAsia="es-MX"/>
        </w:rPr>
        <w:t>A</w:t>
      </w:r>
      <w:r w:rsidRPr="001547CF">
        <w:rPr>
          <w:rFonts w:ascii="Arial" w:hAnsi="Arial" w:cs="Arial"/>
          <w:noProof/>
          <w:sz w:val="26"/>
          <w:szCs w:val="26"/>
          <w:lang w:eastAsia="es-MX"/>
        </w:rPr>
        <w:t>tentamente</w:t>
      </w:r>
      <w:r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372EAA25" w14:textId="77777777" w:rsidR="00B5516D" w:rsidRDefault="00B5516D" w:rsidP="00B5516D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144219CC" w14:textId="77777777" w:rsidR="00B5516D" w:rsidRDefault="00B5516D" w:rsidP="00B5516D">
      <w:pPr>
        <w:rPr>
          <w:rFonts w:ascii="Arial" w:hAnsi="Arial" w:cs="Arial"/>
          <w:noProof/>
          <w:sz w:val="24"/>
          <w:szCs w:val="24"/>
          <w:lang w:eastAsia="es-MX"/>
        </w:rPr>
      </w:pPr>
    </w:p>
    <w:p w14:paraId="46E45E1B" w14:textId="77777777" w:rsidR="00B5516D" w:rsidRPr="001547CF" w:rsidRDefault="00B5516D" w:rsidP="00B5516D">
      <w:pPr>
        <w:rPr>
          <w:rFonts w:ascii="Arial" w:hAnsi="Arial" w:cs="Arial"/>
          <w:noProof/>
          <w:sz w:val="26"/>
          <w:szCs w:val="26"/>
          <w:lang w:eastAsia="es-MX"/>
        </w:rPr>
      </w:pPr>
      <w:r>
        <w:rPr>
          <w:rFonts w:ascii="Arial" w:hAnsi="Arial" w:cs="Arial"/>
          <w:noProof/>
          <w:sz w:val="26"/>
          <w:szCs w:val="26"/>
          <w:lang w:eastAsia="es-MX"/>
        </w:rPr>
        <w:t>Dr.</w:t>
      </w:r>
    </w:p>
    <w:p w14:paraId="1592C2C1" w14:textId="77777777" w:rsidR="00B5516D" w:rsidRDefault="00B5516D"/>
    <w:sectPr w:rsidR="00B5516D" w:rsidSect="00C3581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6D"/>
    <w:rsid w:val="002A6EEA"/>
    <w:rsid w:val="0039057A"/>
    <w:rsid w:val="00B5516D"/>
    <w:rsid w:val="00C35815"/>
    <w:rsid w:val="00C5040C"/>
    <w:rsid w:val="00C81404"/>
    <w:rsid w:val="00DF7BFE"/>
    <w:rsid w:val="00EA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D222"/>
  <w15:chartTrackingRefBased/>
  <w15:docId w15:val="{483D11AE-89A9-4298-85BE-C17243DE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6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Mexicano de Nefrologia</dc:creator>
  <cp:keywords/>
  <dc:description/>
  <cp:lastModifiedBy>Consejo Mexicano de Nefrologia</cp:lastModifiedBy>
  <cp:revision>9</cp:revision>
  <dcterms:created xsi:type="dcterms:W3CDTF">2022-07-13T23:18:00Z</dcterms:created>
  <dcterms:modified xsi:type="dcterms:W3CDTF">2024-02-29T18:29:00Z</dcterms:modified>
</cp:coreProperties>
</file>